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88"/>
        <w:gridCol w:w="1439"/>
        <w:gridCol w:w="3685"/>
      </w:tblGrid>
      <w:tr w:rsidR="003E1B7B" w:rsidTr="009412B6">
        <w:trPr>
          <w:trHeight w:val="1266"/>
        </w:trPr>
        <w:tc>
          <w:tcPr>
            <w:tcW w:w="3510" w:type="dxa"/>
          </w:tcPr>
          <w:p w:rsidR="003E1B7B" w:rsidRDefault="003E1B7B" w:rsidP="00941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«Кöрткерöс» муниципальнöй районса</w:t>
            </w:r>
          </w:p>
          <w:p w:rsidR="003E1B7B" w:rsidRDefault="003E1B7B" w:rsidP="00941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2127" w:type="dxa"/>
            <w:gridSpan w:val="2"/>
          </w:tcPr>
          <w:p w:rsidR="003E1B7B" w:rsidRDefault="003E1B7B" w:rsidP="009412B6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07E493" wp14:editId="56D8DA68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B7B" w:rsidRDefault="003E1B7B" w:rsidP="009412B6"/>
        </w:tc>
        <w:tc>
          <w:tcPr>
            <w:tcW w:w="3685" w:type="dxa"/>
          </w:tcPr>
          <w:p w:rsidR="003E1B7B" w:rsidRDefault="003E1B7B" w:rsidP="009412B6">
            <w:pPr>
              <w:jc w:val="center"/>
            </w:pPr>
            <w:r>
              <w:rPr>
                <w:b/>
                <w:sz w:val="28"/>
              </w:rPr>
              <w:t>Администрация  муниципального района «Корткеросский»</w:t>
            </w:r>
          </w:p>
        </w:tc>
      </w:tr>
      <w:tr w:rsidR="003E1B7B" w:rsidTr="009412B6">
        <w:trPr>
          <w:trHeight w:val="685"/>
        </w:trPr>
        <w:tc>
          <w:tcPr>
            <w:tcW w:w="9322" w:type="dxa"/>
            <w:gridSpan w:val="4"/>
            <w:vAlign w:val="center"/>
          </w:tcPr>
          <w:p w:rsidR="003E1B7B" w:rsidRDefault="003E1B7B" w:rsidP="009412B6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3E1B7B" w:rsidTr="009412B6">
        <w:trPr>
          <w:trHeight w:val="685"/>
        </w:trPr>
        <w:tc>
          <w:tcPr>
            <w:tcW w:w="9322" w:type="dxa"/>
            <w:gridSpan w:val="4"/>
            <w:vAlign w:val="center"/>
          </w:tcPr>
          <w:p w:rsidR="003E1B7B" w:rsidRDefault="003E1B7B" w:rsidP="009412B6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ПОСТАНОВЛЕНИЕ </w:t>
            </w:r>
          </w:p>
        </w:tc>
      </w:tr>
      <w:tr w:rsidR="003E1B7B" w:rsidTr="009412B6">
        <w:trPr>
          <w:trHeight w:val="406"/>
        </w:trPr>
        <w:tc>
          <w:tcPr>
            <w:tcW w:w="4198" w:type="dxa"/>
            <w:gridSpan w:val="2"/>
            <w:vAlign w:val="center"/>
          </w:tcPr>
          <w:p w:rsidR="003E1B7B" w:rsidRDefault="003E1B7B" w:rsidP="009412B6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>01.11.2019</w:t>
            </w:r>
          </w:p>
        </w:tc>
        <w:tc>
          <w:tcPr>
            <w:tcW w:w="5124" w:type="dxa"/>
            <w:gridSpan w:val="2"/>
            <w:vAlign w:val="center"/>
          </w:tcPr>
          <w:p w:rsidR="003E1B7B" w:rsidRDefault="003E1B7B" w:rsidP="003E1B7B">
            <w:pPr>
              <w:pStyle w:val="4"/>
              <w:rPr>
                <w:b/>
              </w:rPr>
            </w:pPr>
            <w:r>
              <w:rPr>
                <w:b/>
              </w:rPr>
              <w:t xml:space="preserve">                                                 № 1</w:t>
            </w:r>
            <w:r>
              <w:rPr>
                <w:b/>
              </w:rPr>
              <w:t>196</w:t>
            </w:r>
          </w:p>
        </w:tc>
      </w:tr>
      <w:tr w:rsidR="003E1B7B" w:rsidTr="009412B6">
        <w:trPr>
          <w:trHeight w:val="90"/>
        </w:trPr>
        <w:tc>
          <w:tcPr>
            <w:tcW w:w="9322" w:type="dxa"/>
            <w:gridSpan w:val="4"/>
            <w:vAlign w:val="center"/>
          </w:tcPr>
          <w:p w:rsidR="003E1B7B" w:rsidRDefault="003E1B7B" w:rsidP="009412B6">
            <w:pPr>
              <w:pStyle w:val="4"/>
              <w:jc w:val="center"/>
              <w:rPr>
                <w:b/>
              </w:rPr>
            </w:pPr>
          </w:p>
        </w:tc>
      </w:tr>
      <w:tr w:rsidR="003E1B7B" w:rsidTr="009412B6">
        <w:trPr>
          <w:trHeight w:val="419"/>
        </w:trPr>
        <w:tc>
          <w:tcPr>
            <w:tcW w:w="9322" w:type="dxa"/>
            <w:gridSpan w:val="4"/>
            <w:vAlign w:val="center"/>
          </w:tcPr>
          <w:p w:rsidR="003E1B7B" w:rsidRPr="006A0728" w:rsidRDefault="003E1B7B" w:rsidP="009412B6">
            <w:pPr>
              <w:jc w:val="center"/>
              <w:rPr>
                <w:sz w:val="28"/>
                <w:szCs w:val="28"/>
              </w:rPr>
            </w:pPr>
            <w:proofErr w:type="spellStart"/>
            <w:r w:rsidRPr="006A0728">
              <w:rPr>
                <w:sz w:val="28"/>
                <w:szCs w:val="28"/>
              </w:rPr>
              <w:t>с</w:t>
            </w:r>
            <w:proofErr w:type="gramStart"/>
            <w:r w:rsidRPr="006A0728">
              <w:rPr>
                <w:sz w:val="28"/>
                <w:szCs w:val="28"/>
              </w:rPr>
              <w:t>.К</w:t>
            </w:r>
            <w:proofErr w:type="gramEnd"/>
            <w:r w:rsidRPr="006A0728">
              <w:rPr>
                <w:sz w:val="28"/>
                <w:szCs w:val="28"/>
              </w:rPr>
              <w:t>орткерос</w:t>
            </w:r>
            <w:proofErr w:type="spellEnd"/>
            <w:r w:rsidRPr="006A0728">
              <w:rPr>
                <w:sz w:val="28"/>
                <w:szCs w:val="28"/>
              </w:rPr>
              <w:t>,  Корткеросский  р-н,</w:t>
            </w:r>
          </w:p>
          <w:p w:rsidR="003E1B7B" w:rsidRDefault="003E1B7B" w:rsidP="009412B6">
            <w:pPr>
              <w:pStyle w:val="4"/>
              <w:jc w:val="center"/>
              <w:rPr>
                <w:b/>
              </w:rPr>
            </w:pPr>
            <w:r w:rsidRPr="006A0728">
              <w:rPr>
                <w:szCs w:val="28"/>
              </w:rPr>
              <w:t>Республика Коми</w:t>
            </w:r>
          </w:p>
        </w:tc>
      </w:tr>
    </w:tbl>
    <w:p w:rsidR="003E1B7B" w:rsidRDefault="003E1B7B" w:rsidP="003E1B7B">
      <w:pPr>
        <w:pStyle w:val="a3"/>
        <w:ind w:firstLine="0"/>
        <w:jc w:val="center"/>
        <w:rPr>
          <w:b/>
          <w:sz w:val="32"/>
        </w:rPr>
      </w:pPr>
    </w:p>
    <w:p w:rsidR="003E1B7B" w:rsidRDefault="003E1B7B" w:rsidP="003E1B7B">
      <w:pPr>
        <w:jc w:val="center"/>
        <w:rPr>
          <w:b/>
          <w:bCs/>
          <w:sz w:val="32"/>
          <w:szCs w:val="32"/>
        </w:rPr>
      </w:pPr>
      <w:r w:rsidRPr="00832F7F">
        <w:rPr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>
        <w:rPr>
          <w:b/>
          <w:sz w:val="32"/>
          <w:szCs w:val="32"/>
        </w:rPr>
        <w:t>10</w:t>
      </w:r>
      <w:r w:rsidRPr="00832F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  <w:r w:rsidRPr="00832F7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</w:t>
      </w:r>
      <w:r w:rsidRPr="00832F7F">
        <w:rPr>
          <w:b/>
          <w:sz w:val="32"/>
          <w:szCs w:val="32"/>
        </w:rPr>
        <w:t xml:space="preserve"> года № </w:t>
      </w:r>
      <w:r>
        <w:rPr>
          <w:b/>
          <w:sz w:val="32"/>
          <w:szCs w:val="32"/>
        </w:rPr>
        <w:t>68</w:t>
      </w:r>
      <w:r w:rsidRPr="00832F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EF1CAC">
        <w:rPr>
          <w:b/>
          <w:bCs/>
          <w:sz w:val="32"/>
          <w:szCs w:val="32"/>
        </w:rPr>
        <w:t xml:space="preserve">Об утверждении </w:t>
      </w:r>
      <w:r>
        <w:rPr>
          <w:b/>
          <w:bCs/>
          <w:sz w:val="32"/>
          <w:szCs w:val="32"/>
        </w:rPr>
        <w:t>стандартов осуществления внутреннего муниципального финансового контроля Управлением финансов администрации муниципального района «Корткеросский»</w:t>
      </w:r>
    </w:p>
    <w:p w:rsidR="003E1B7B" w:rsidRDefault="003E1B7B" w:rsidP="003E1B7B">
      <w:pPr>
        <w:pStyle w:val="a3"/>
        <w:tabs>
          <w:tab w:val="left" w:pos="8789"/>
        </w:tabs>
        <w:ind w:right="45" w:firstLine="567"/>
        <w:rPr>
          <w:sz w:val="28"/>
          <w:szCs w:val="28"/>
        </w:rPr>
      </w:pPr>
    </w:p>
    <w:p w:rsidR="003E1B7B" w:rsidRPr="000827E3" w:rsidRDefault="003E1B7B" w:rsidP="003E1B7B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27E3">
        <w:rPr>
          <w:sz w:val="28"/>
          <w:szCs w:val="28"/>
        </w:rPr>
        <w:t>дминистрация муниципального района «Корткеросский» постановляет:</w:t>
      </w:r>
    </w:p>
    <w:p w:rsidR="003E1B7B" w:rsidRDefault="003E1B7B" w:rsidP="003E1B7B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lang w:eastAsia="ru-RU"/>
        </w:rPr>
      </w:pPr>
    </w:p>
    <w:p w:rsidR="003E1B7B" w:rsidRDefault="003E1B7B" w:rsidP="003E1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2F7F">
        <w:rPr>
          <w:sz w:val="28"/>
          <w:szCs w:val="28"/>
        </w:rPr>
        <w:t xml:space="preserve">Внести в </w:t>
      </w:r>
      <w:r w:rsidRPr="00D0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района «Корткеросский» от 10 февраля 2017 года № 68 «Об утверждении стандартов осуществления внутреннего муниципального финансового контроля </w:t>
      </w:r>
      <w:r w:rsidRPr="00074C30">
        <w:rPr>
          <w:bCs/>
          <w:sz w:val="28"/>
          <w:szCs w:val="28"/>
        </w:rPr>
        <w:t xml:space="preserve">Управлением финансов администрации муниципального района «Корткеросский» </w:t>
      </w:r>
      <w:r>
        <w:rPr>
          <w:bCs/>
          <w:sz w:val="28"/>
          <w:szCs w:val="28"/>
        </w:rPr>
        <w:t xml:space="preserve">следующие </w:t>
      </w:r>
      <w:r>
        <w:rPr>
          <w:sz w:val="28"/>
          <w:szCs w:val="28"/>
        </w:rPr>
        <w:t>дополнения:</w:t>
      </w:r>
    </w:p>
    <w:p w:rsidR="003E1B7B" w:rsidRDefault="003E1B7B" w:rsidP="003E1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пункт 16.3. раздела 16 дополнить абзацем следующего содержания:</w:t>
      </w:r>
    </w:p>
    <w:p w:rsidR="003E1B7B" w:rsidRDefault="003E1B7B" w:rsidP="003E1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3DDF">
        <w:rPr>
          <w:sz w:val="28"/>
          <w:szCs w:val="28"/>
        </w:rPr>
        <w:t>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организациям»</w:t>
      </w:r>
      <w:r w:rsidRPr="0090373C">
        <w:rPr>
          <w:sz w:val="28"/>
          <w:szCs w:val="28"/>
        </w:rPr>
        <w:t>.</w:t>
      </w:r>
    </w:p>
    <w:p w:rsidR="003E1B7B" w:rsidRDefault="003E1B7B" w:rsidP="003E1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16.6. раздела 16 </w:t>
      </w:r>
      <w:r w:rsidRPr="00BF1ED5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3E1B7B" w:rsidRDefault="003E1B7B" w:rsidP="003E1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BF1ED5">
        <w:rPr>
          <w:sz w:val="28"/>
          <w:szCs w:val="28"/>
        </w:rPr>
        <w:t>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но не более одного раза по обращению объекта контроля</w:t>
      </w:r>
      <w:r>
        <w:rPr>
          <w:sz w:val="28"/>
          <w:szCs w:val="28"/>
        </w:rPr>
        <w:t>».</w:t>
      </w:r>
    </w:p>
    <w:p w:rsidR="003E1B7B" w:rsidRDefault="003E1B7B" w:rsidP="003E1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F7F">
        <w:rPr>
          <w:sz w:val="28"/>
          <w:szCs w:val="28"/>
        </w:rPr>
        <w:t xml:space="preserve">2. </w:t>
      </w:r>
      <w:proofErr w:type="gramStart"/>
      <w:r w:rsidRPr="00832F7F">
        <w:rPr>
          <w:sz w:val="28"/>
          <w:szCs w:val="28"/>
        </w:rPr>
        <w:t>Контроль за</w:t>
      </w:r>
      <w:proofErr w:type="gramEnd"/>
      <w:r w:rsidRPr="00832F7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E1B7B" w:rsidRPr="003E1B7B" w:rsidRDefault="003E1B7B" w:rsidP="003E1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F7F">
        <w:rPr>
          <w:sz w:val="28"/>
          <w:szCs w:val="28"/>
        </w:rPr>
        <w:t>3. Настоящее постановление вступает в силу со дня его принятия.</w:t>
      </w:r>
      <w:r w:rsidRPr="00832F7F">
        <w:rPr>
          <w:sz w:val="28"/>
          <w:szCs w:val="28"/>
        </w:rPr>
        <w:tab/>
      </w:r>
    </w:p>
    <w:p w:rsidR="003E1B7B" w:rsidRDefault="003E1B7B" w:rsidP="003E1B7B">
      <w:pPr>
        <w:pStyle w:val="a3"/>
        <w:ind w:firstLine="567"/>
        <w:rPr>
          <w:b/>
        </w:rPr>
      </w:pPr>
    </w:p>
    <w:p w:rsidR="003E1B7B" w:rsidRDefault="003E1B7B" w:rsidP="003E1B7B">
      <w:pPr>
        <w:pStyle w:val="2"/>
        <w:tabs>
          <w:tab w:val="left" w:pos="8789"/>
        </w:tabs>
        <w:ind w:right="43" w:firstLine="0"/>
        <w:rPr>
          <w:b/>
        </w:rPr>
      </w:pPr>
    </w:p>
    <w:p w:rsidR="003E1B7B" w:rsidRPr="003410A7" w:rsidRDefault="003E1B7B" w:rsidP="003E1B7B">
      <w:pPr>
        <w:pStyle w:val="2"/>
        <w:tabs>
          <w:tab w:val="left" w:pos="8789"/>
        </w:tabs>
        <w:ind w:right="43" w:firstLine="0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руководителя администрации                                                   </w:t>
      </w:r>
      <w:proofErr w:type="spellStart"/>
      <w:r>
        <w:rPr>
          <w:b/>
        </w:rPr>
        <w:t>К.Сажин</w:t>
      </w:r>
      <w:proofErr w:type="spellEnd"/>
      <w:r>
        <w:rPr>
          <w:b/>
        </w:rPr>
        <w:t xml:space="preserve"> </w:t>
      </w:r>
    </w:p>
    <w:p w:rsidR="007A343E" w:rsidRDefault="003E1B7B" w:rsidP="003E1B7B">
      <w:pPr>
        <w:jc w:val="center"/>
      </w:pPr>
      <w:r>
        <w:rPr>
          <w:sz w:val="20"/>
          <w:szCs w:val="20"/>
        </w:rPr>
        <w:t xml:space="preserve">                                                </w:t>
      </w:r>
      <w:bookmarkStart w:id="0" w:name="_GoBack"/>
      <w:bookmarkEnd w:id="0"/>
    </w:p>
    <w:sectPr w:rsidR="007A343E" w:rsidSect="008A543E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B"/>
    <w:rsid w:val="002658B2"/>
    <w:rsid w:val="003E1B7B"/>
    <w:rsid w:val="004437F2"/>
    <w:rsid w:val="00771666"/>
    <w:rsid w:val="007A343E"/>
    <w:rsid w:val="007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1B7B"/>
    <w:pPr>
      <w:keepNext/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1B7B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E1B7B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E1B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E1B7B"/>
    <w:pPr>
      <w:ind w:right="184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E1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B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1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1B7B"/>
    <w:pPr>
      <w:keepNext/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1B7B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E1B7B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E1B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E1B7B"/>
    <w:pPr>
      <w:ind w:right="184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E1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B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1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2019-11-05T09:37:00Z</cp:lastPrinted>
  <dcterms:created xsi:type="dcterms:W3CDTF">2019-11-05T09:35:00Z</dcterms:created>
  <dcterms:modified xsi:type="dcterms:W3CDTF">2019-11-05T09:37:00Z</dcterms:modified>
</cp:coreProperties>
</file>