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4C4" w:rsidRPr="005A64C4" w:rsidRDefault="005A64C4" w:rsidP="005A64C4">
      <w:pPr>
        <w:pBdr>
          <w:bottom w:val="single" w:sz="6" w:space="0" w:color="A2A9B1"/>
        </w:pBdr>
        <w:shd w:val="clear" w:color="auto" w:fill="FFFFFF"/>
        <w:spacing w:before="240" w:after="60" w:line="240" w:lineRule="auto"/>
        <w:ind w:right="-1"/>
        <w:jc w:val="center"/>
        <w:outlineLvl w:val="1"/>
        <w:rPr>
          <w:rFonts w:ascii="Georgia" w:eastAsia="Times New Roman" w:hAnsi="Georgia" w:cs="Times New Roman"/>
          <w:color w:val="000000"/>
          <w:sz w:val="36"/>
          <w:szCs w:val="36"/>
          <w:lang w:eastAsia="ru-RU"/>
        </w:rPr>
      </w:pPr>
      <w:r w:rsidRPr="005A64C4">
        <w:rPr>
          <w:rFonts w:ascii="Georgia" w:eastAsia="Times New Roman" w:hAnsi="Georgia" w:cs="Times New Roman"/>
          <w:color w:val="000000"/>
          <w:sz w:val="36"/>
          <w:szCs w:val="36"/>
          <w:lang w:eastAsia="ru-RU"/>
        </w:rPr>
        <w:t>Борьба с коррупцией в Р</w:t>
      </w:r>
      <w:r w:rsidR="00A55A2B">
        <w:rPr>
          <w:rFonts w:ascii="Georgia" w:eastAsia="Times New Roman" w:hAnsi="Georgia" w:cs="Times New Roman"/>
          <w:color w:val="000000"/>
          <w:sz w:val="36"/>
          <w:szCs w:val="36"/>
          <w:lang w:eastAsia="ru-RU"/>
        </w:rPr>
        <w:t>оссийской Федерации</w:t>
      </w:r>
    </w:p>
    <w:p w:rsidR="005A64C4" w:rsidRDefault="005A64C4" w:rsidP="005A64C4">
      <w:pPr>
        <w:shd w:val="clear" w:color="auto" w:fill="FFFFFF"/>
        <w:spacing w:before="120" w:after="120" w:line="240" w:lineRule="auto"/>
        <w:ind w:right="-1" w:firstLine="567"/>
        <w:jc w:val="both"/>
        <w:rPr>
          <w:rFonts w:ascii="Times New Roman" w:eastAsia="Times New Roman" w:hAnsi="Times New Roman" w:cs="Times New Roman"/>
          <w:sz w:val="28"/>
          <w:szCs w:val="28"/>
          <w:lang w:eastAsia="ru-RU"/>
        </w:rPr>
      </w:pPr>
    </w:p>
    <w:p w:rsidR="005A64C4" w:rsidRPr="005A64C4" w:rsidRDefault="005A64C4" w:rsidP="005A64C4">
      <w:pPr>
        <w:shd w:val="clear" w:color="auto" w:fill="FFFFFF"/>
        <w:spacing w:before="120" w:after="120" w:line="240" w:lineRule="auto"/>
        <w:ind w:right="-1" w:firstLine="567"/>
        <w:jc w:val="both"/>
        <w:rPr>
          <w:rFonts w:ascii="Times New Roman" w:eastAsia="Times New Roman" w:hAnsi="Times New Roman" w:cs="Times New Roman"/>
          <w:sz w:val="28"/>
          <w:szCs w:val="28"/>
          <w:lang w:eastAsia="ru-RU"/>
        </w:rPr>
      </w:pPr>
      <w:r w:rsidRPr="005A64C4">
        <w:rPr>
          <w:rFonts w:ascii="Times New Roman" w:eastAsia="Times New Roman" w:hAnsi="Times New Roman" w:cs="Times New Roman"/>
          <w:sz w:val="28"/>
          <w:szCs w:val="28"/>
          <w:lang w:eastAsia="ru-RU"/>
        </w:rPr>
        <w:t>В 2000-х годах Россия присоединилась к ряду международных соглашений по борьбе с коррупцией. 9 декабря 2003 года Россия подписала, а в 2006 году ратифицировала </w:t>
      </w:r>
      <w:hyperlink r:id="rId4" w:tooltip="Конвенция ООН против коррупции" w:history="1">
        <w:r w:rsidRPr="005A64C4">
          <w:rPr>
            <w:rFonts w:ascii="Times New Roman" w:eastAsia="Times New Roman" w:hAnsi="Times New Roman" w:cs="Times New Roman"/>
            <w:sz w:val="28"/>
            <w:szCs w:val="28"/>
            <w:lang w:eastAsia="ru-RU"/>
          </w:rPr>
          <w:t>Конвенцию Организации Объединённых Наций против коррупции</w:t>
        </w:r>
      </w:hyperlink>
      <w:r w:rsidRPr="005A64C4">
        <w:rPr>
          <w:rFonts w:ascii="Times New Roman" w:eastAsia="Times New Roman" w:hAnsi="Times New Roman" w:cs="Times New Roman"/>
          <w:sz w:val="28"/>
          <w:szCs w:val="28"/>
          <w:lang w:eastAsia="ru-RU"/>
        </w:rPr>
        <w:t>. При этом одна из ключевых статей 20 (</w:t>
      </w:r>
      <w:hyperlink r:id="rId5" w:tooltip="Незаконное обогащение" w:history="1">
        <w:r w:rsidRPr="005A64C4">
          <w:rPr>
            <w:rFonts w:ascii="Times New Roman" w:eastAsia="Times New Roman" w:hAnsi="Times New Roman" w:cs="Times New Roman"/>
            <w:sz w:val="28"/>
            <w:szCs w:val="28"/>
            <w:lang w:eastAsia="ru-RU"/>
          </w:rPr>
          <w:t>незаконное обогащение</w:t>
        </w:r>
      </w:hyperlink>
      <w:r w:rsidRPr="005A64C4">
        <w:rPr>
          <w:rFonts w:ascii="Times New Roman" w:eastAsia="Times New Roman" w:hAnsi="Times New Roman" w:cs="Times New Roman"/>
          <w:sz w:val="28"/>
          <w:szCs w:val="28"/>
          <w:lang w:eastAsia="ru-RU"/>
        </w:rPr>
        <w:t>) в законодательстве Российской Федерации не применяется. Эта статья предусматривает возможность принятия государством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то есть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5A64C4" w:rsidRPr="005A64C4" w:rsidRDefault="005A64C4" w:rsidP="005A64C4">
      <w:pPr>
        <w:shd w:val="clear" w:color="auto" w:fill="FFFFFF"/>
        <w:spacing w:before="120" w:after="120" w:line="240" w:lineRule="auto"/>
        <w:ind w:right="-1" w:firstLine="567"/>
        <w:jc w:val="both"/>
        <w:rPr>
          <w:rFonts w:ascii="Times New Roman" w:eastAsia="Times New Roman" w:hAnsi="Times New Roman" w:cs="Times New Roman"/>
          <w:sz w:val="28"/>
          <w:szCs w:val="28"/>
          <w:lang w:eastAsia="ru-RU"/>
        </w:rPr>
      </w:pPr>
      <w:r w:rsidRPr="005A64C4">
        <w:rPr>
          <w:rFonts w:ascii="Times New Roman" w:eastAsia="Times New Roman" w:hAnsi="Times New Roman" w:cs="Times New Roman"/>
          <w:sz w:val="28"/>
          <w:szCs w:val="28"/>
          <w:lang w:eastAsia="ru-RU"/>
        </w:rPr>
        <w:t>В мае 2008 года российский президент Дмитрий Медведев подписал указ о создании </w:t>
      </w:r>
      <w:hyperlink r:id="rId6" w:tooltip="Совет при Президенте Российской Федерации по противодействию коррупции" w:history="1">
        <w:r w:rsidRPr="005A64C4">
          <w:rPr>
            <w:rFonts w:ascii="Times New Roman" w:eastAsia="Times New Roman" w:hAnsi="Times New Roman" w:cs="Times New Roman"/>
            <w:sz w:val="28"/>
            <w:szCs w:val="28"/>
            <w:lang w:eastAsia="ru-RU"/>
          </w:rPr>
          <w:t>Совета при Президенте Российской Федерации по противодействию коррупции</w:t>
        </w:r>
      </w:hyperlink>
      <w:r w:rsidRPr="005A64C4">
        <w:rPr>
          <w:rFonts w:ascii="Times New Roman" w:eastAsia="Times New Roman" w:hAnsi="Times New Roman" w:cs="Times New Roman"/>
          <w:sz w:val="28"/>
          <w:szCs w:val="28"/>
          <w:lang w:eastAsia="ru-RU"/>
        </w:rPr>
        <w:t>. В июле того же года он утвердил </w:t>
      </w:r>
      <w:hyperlink r:id="rId7" w:tooltip="Национальный план противодействия коррупции" w:history="1">
        <w:r w:rsidRPr="005A64C4">
          <w:rPr>
            <w:rFonts w:ascii="Times New Roman" w:eastAsia="Times New Roman" w:hAnsi="Times New Roman" w:cs="Times New Roman"/>
            <w:sz w:val="28"/>
            <w:szCs w:val="28"/>
            <w:lang w:eastAsia="ru-RU"/>
          </w:rPr>
          <w:t>Национальный план противодействия коррупции</w:t>
        </w:r>
      </w:hyperlink>
      <w:r w:rsidRPr="005A64C4">
        <w:rPr>
          <w:rFonts w:ascii="Times New Roman" w:eastAsia="Times New Roman" w:hAnsi="Times New Roman" w:cs="Times New Roman"/>
          <w:sz w:val="28"/>
          <w:szCs w:val="28"/>
          <w:lang w:eastAsia="ru-RU"/>
        </w:rPr>
        <w:t>, предусматривающий ряд мер по профилактике коррупции. В декабре Медведев подписал пакет законов по противодействию коррупции. 20 ноября 2009 года Госдума РФ приняла закон «Об общих принципах организации предоставления государственных услуг и исполнения государственных функций», который позволяет взимать с граждан плату за «государственные услуги» и «государственные функции». По мнению представителей </w:t>
      </w:r>
      <w:hyperlink r:id="rId8" w:tooltip="КПРФ" w:history="1">
        <w:r w:rsidRPr="005A64C4">
          <w:rPr>
            <w:rFonts w:ascii="Times New Roman" w:eastAsia="Times New Roman" w:hAnsi="Times New Roman" w:cs="Times New Roman"/>
            <w:sz w:val="28"/>
            <w:szCs w:val="28"/>
            <w:lang w:eastAsia="ru-RU"/>
          </w:rPr>
          <w:t>КПРФ</w:t>
        </w:r>
      </w:hyperlink>
      <w:r w:rsidRPr="005A64C4">
        <w:rPr>
          <w:rFonts w:ascii="Times New Roman" w:eastAsia="Times New Roman" w:hAnsi="Times New Roman" w:cs="Times New Roman"/>
          <w:sz w:val="28"/>
          <w:szCs w:val="28"/>
          <w:lang w:eastAsia="ru-RU"/>
        </w:rPr>
        <w:t> и </w:t>
      </w:r>
      <w:hyperlink r:id="rId9" w:tooltip="ЛДПР" w:history="1">
        <w:r w:rsidRPr="005A64C4">
          <w:rPr>
            <w:rFonts w:ascii="Times New Roman" w:eastAsia="Times New Roman" w:hAnsi="Times New Roman" w:cs="Times New Roman"/>
            <w:sz w:val="28"/>
            <w:szCs w:val="28"/>
            <w:lang w:eastAsia="ru-RU"/>
          </w:rPr>
          <w:t>ЛДПР</w:t>
        </w:r>
      </w:hyperlink>
      <w:r w:rsidRPr="005A64C4">
        <w:rPr>
          <w:rFonts w:ascii="Times New Roman" w:eastAsia="Times New Roman" w:hAnsi="Times New Roman" w:cs="Times New Roman"/>
          <w:sz w:val="28"/>
          <w:szCs w:val="28"/>
          <w:lang w:eastAsia="ru-RU"/>
        </w:rPr>
        <w:t> этот закон легализовал коррупцию. В марте 2011 года Путин заявил о необходимости введения нормы, обязывающей госчиновников отчитываться о своих расходах. Соответствующий закон («О контроле за соответствием расходов лиц, замещающих государственные должности, и иных лиц их доходам») был подписан Путиным в начале декабря 2012 года.</w:t>
      </w:r>
    </w:p>
    <w:p w:rsidR="005A64C4" w:rsidRPr="005A64C4" w:rsidRDefault="00430573" w:rsidP="005A64C4">
      <w:pPr>
        <w:shd w:val="clear" w:color="auto" w:fill="FFFFFF"/>
        <w:spacing w:before="120" w:after="120" w:line="240" w:lineRule="auto"/>
        <w:ind w:right="-1" w:firstLine="567"/>
        <w:jc w:val="both"/>
        <w:rPr>
          <w:rFonts w:ascii="Times New Roman" w:eastAsia="Times New Roman" w:hAnsi="Times New Roman" w:cs="Times New Roman"/>
          <w:sz w:val="28"/>
          <w:szCs w:val="28"/>
          <w:lang w:eastAsia="ru-RU"/>
        </w:rPr>
      </w:pPr>
      <w:hyperlink r:id="rId10" w:tooltip="Уголовный кодекс Российской Федерации" w:history="1">
        <w:r w:rsidR="005A64C4" w:rsidRPr="005A64C4">
          <w:rPr>
            <w:rFonts w:ascii="Times New Roman" w:eastAsia="Times New Roman" w:hAnsi="Times New Roman" w:cs="Times New Roman"/>
            <w:sz w:val="28"/>
            <w:szCs w:val="28"/>
            <w:lang w:eastAsia="ru-RU"/>
          </w:rPr>
          <w:t>Российское уголовное законодательство</w:t>
        </w:r>
      </w:hyperlink>
      <w:r w:rsidR="005A64C4" w:rsidRPr="005A64C4">
        <w:rPr>
          <w:rFonts w:ascii="Times New Roman" w:eastAsia="Times New Roman" w:hAnsi="Times New Roman" w:cs="Times New Roman"/>
          <w:sz w:val="28"/>
          <w:szCs w:val="28"/>
          <w:lang w:eastAsia="ru-RU"/>
        </w:rPr>
        <w:t> предусматривает наказание не только за дачу взятки за совершение незаконных действий, но и просто за дачу взятки. В 2011 году в статью 291 УК РФ были внесены изменения, радикально повысившие наказание за дачу взятки.</w:t>
      </w:r>
    </w:p>
    <w:p w:rsidR="005A64C4" w:rsidRPr="005A64C4" w:rsidRDefault="005A64C4" w:rsidP="005A64C4">
      <w:pPr>
        <w:shd w:val="clear" w:color="auto" w:fill="FFFFFF"/>
        <w:spacing w:before="120" w:after="120" w:line="240" w:lineRule="auto"/>
        <w:ind w:right="-1" w:firstLine="567"/>
        <w:jc w:val="both"/>
        <w:rPr>
          <w:rFonts w:ascii="Times New Roman" w:eastAsia="Times New Roman" w:hAnsi="Times New Roman" w:cs="Times New Roman"/>
          <w:sz w:val="28"/>
          <w:szCs w:val="28"/>
          <w:lang w:eastAsia="ru-RU"/>
        </w:rPr>
      </w:pPr>
      <w:r w:rsidRPr="005A64C4">
        <w:rPr>
          <w:rFonts w:ascii="Times New Roman" w:eastAsia="Times New Roman" w:hAnsi="Times New Roman" w:cs="Times New Roman"/>
          <w:sz w:val="28"/>
          <w:szCs w:val="28"/>
          <w:lang w:eastAsia="ru-RU"/>
        </w:rPr>
        <w:t xml:space="preserve">Новая редакция УК </w:t>
      </w:r>
      <w:r w:rsidR="00430573">
        <w:rPr>
          <w:rFonts w:ascii="Times New Roman" w:eastAsia="Times New Roman" w:hAnsi="Times New Roman" w:cs="Times New Roman"/>
          <w:sz w:val="28"/>
          <w:szCs w:val="28"/>
          <w:lang w:eastAsia="ru-RU"/>
        </w:rPr>
        <w:t xml:space="preserve">РФ </w:t>
      </w:r>
      <w:bookmarkStart w:id="0" w:name="_GoBack"/>
      <w:bookmarkEnd w:id="0"/>
      <w:r w:rsidRPr="005A64C4">
        <w:rPr>
          <w:rFonts w:ascii="Times New Roman" w:eastAsia="Times New Roman" w:hAnsi="Times New Roman" w:cs="Times New Roman"/>
          <w:sz w:val="28"/>
          <w:szCs w:val="28"/>
          <w:lang w:eastAsia="ru-RU"/>
        </w:rPr>
        <w:t>предусматривает наказание за дачу взятки даже в том случае, если дача взятки не ведет к совершению незаконных действий. Освобождение от уголовной ответственности за дачу взятки может наступить только в случае, если будет доказан факт вымогательства взятки.</w:t>
      </w:r>
    </w:p>
    <w:p w:rsidR="005A64C4" w:rsidRPr="005A64C4" w:rsidRDefault="005A64C4" w:rsidP="005A64C4">
      <w:pPr>
        <w:shd w:val="clear" w:color="auto" w:fill="FFFFFF"/>
        <w:spacing w:before="120" w:after="120" w:line="240" w:lineRule="auto"/>
        <w:ind w:right="-1" w:firstLine="567"/>
        <w:jc w:val="both"/>
        <w:rPr>
          <w:rFonts w:ascii="Times New Roman" w:eastAsia="Times New Roman" w:hAnsi="Times New Roman" w:cs="Times New Roman"/>
          <w:sz w:val="28"/>
          <w:szCs w:val="28"/>
          <w:lang w:eastAsia="ru-RU"/>
        </w:rPr>
      </w:pPr>
      <w:r w:rsidRPr="005A64C4">
        <w:rPr>
          <w:rFonts w:ascii="Times New Roman" w:eastAsia="Times New Roman" w:hAnsi="Times New Roman" w:cs="Times New Roman"/>
          <w:sz w:val="28"/>
          <w:szCs w:val="28"/>
          <w:lang w:eastAsia="ru-RU"/>
        </w:rPr>
        <w:t>Комментарий к статье гласит:</w:t>
      </w:r>
    </w:p>
    <w:p w:rsidR="005A64C4" w:rsidRPr="005A64C4" w:rsidRDefault="005A64C4" w:rsidP="005A64C4">
      <w:pPr>
        <w:shd w:val="clear" w:color="auto" w:fill="F8F9FA"/>
        <w:spacing w:after="100" w:line="240" w:lineRule="auto"/>
        <w:ind w:right="-1" w:firstLine="567"/>
        <w:jc w:val="both"/>
        <w:rPr>
          <w:rFonts w:ascii="Times New Roman" w:eastAsia="Times New Roman" w:hAnsi="Times New Roman" w:cs="Times New Roman"/>
          <w:sz w:val="28"/>
          <w:szCs w:val="28"/>
          <w:lang w:eastAsia="ru-RU"/>
        </w:rPr>
      </w:pPr>
      <w:r w:rsidRPr="005A64C4">
        <w:rPr>
          <w:rFonts w:ascii="Times New Roman" w:eastAsia="Times New Roman" w:hAnsi="Times New Roman" w:cs="Times New Roman"/>
          <w:sz w:val="28"/>
          <w:szCs w:val="28"/>
          <w:lang w:eastAsia="ru-RU"/>
        </w:rPr>
        <w:t>Освобождение взяткодателей от уголовной ответственности по мотивам вымогательства взятки или добровольного сообщения о даче взятки не означает отсутствия в действиях этих лиц состава преступления. Поэтому они не могут признаваться потерпевшими и не вправе претендовать на возвращение им ценностей, переданных в виде взятки.</w:t>
      </w:r>
    </w:p>
    <w:p w:rsidR="005A64C4" w:rsidRPr="005A64C4" w:rsidRDefault="005A64C4" w:rsidP="005A64C4">
      <w:pPr>
        <w:shd w:val="clear" w:color="auto" w:fill="FFFFFF"/>
        <w:spacing w:before="120" w:after="120" w:line="240" w:lineRule="auto"/>
        <w:ind w:right="-1" w:firstLine="567"/>
        <w:jc w:val="both"/>
        <w:rPr>
          <w:rFonts w:ascii="Times New Roman" w:eastAsia="Times New Roman" w:hAnsi="Times New Roman" w:cs="Times New Roman"/>
          <w:sz w:val="28"/>
          <w:szCs w:val="28"/>
          <w:lang w:eastAsia="ru-RU"/>
        </w:rPr>
      </w:pPr>
      <w:r w:rsidRPr="005A64C4">
        <w:rPr>
          <w:rFonts w:ascii="Times New Roman" w:eastAsia="Times New Roman" w:hAnsi="Times New Roman" w:cs="Times New Roman"/>
          <w:sz w:val="28"/>
          <w:szCs w:val="28"/>
          <w:lang w:eastAsia="ru-RU"/>
        </w:rPr>
        <w:lastRenderedPageBreak/>
        <w:t>Таким образом, даже человек, давший взятку под давлением, уже считается преступником и не может быть признан потерпевшим. Однако лицо освобождается от уголовной ответственности, если своевременно сообщит в правоохранительные органы о факте вымогательства с него взятки.</w:t>
      </w:r>
    </w:p>
    <w:p w:rsidR="005A64C4" w:rsidRPr="005A64C4" w:rsidRDefault="005A64C4" w:rsidP="005A64C4">
      <w:pPr>
        <w:spacing w:after="0" w:line="240" w:lineRule="auto"/>
        <w:ind w:right="-1" w:firstLine="567"/>
        <w:jc w:val="both"/>
        <w:rPr>
          <w:rFonts w:ascii="Times New Roman" w:eastAsia="Times New Roman" w:hAnsi="Times New Roman" w:cs="Times New Roman"/>
          <w:sz w:val="28"/>
          <w:szCs w:val="28"/>
          <w:lang w:eastAsia="ru-RU"/>
        </w:rPr>
      </w:pPr>
      <w:r w:rsidRPr="005A64C4">
        <w:rPr>
          <w:rFonts w:ascii="Times New Roman" w:eastAsia="Times New Roman" w:hAnsi="Times New Roman" w:cs="Times New Roman"/>
          <w:sz w:val="28"/>
          <w:szCs w:val="28"/>
          <w:lang w:eastAsia="ru-RU"/>
        </w:rPr>
        <w:t>Антикоррупционный плакат</w:t>
      </w:r>
    </w:p>
    <w:p w:rsidR="005A64C4" w:rsidRPr="005A64C4" w:rsidRDefault="005A64C4" w:rsidP="005A64C4">
      <w:pPr>
        <w:shd w:val="clear" w:color="auto" w:fill="FFFFFF"/>
        <w:spacing w:before="120" w:after="120" w:line="240" w:lineRule="auto"/>
        <w:ind w:right="-1" w:firstLine="567"/>
        <w:jc w:val="both"/>
        <w:rPr>
          <w:rFonts w:ascii="Times New Roman" w:eastAsia="Times New Roman" w:hAnsi="Times New Roman" w:cs="Times New Roman"/>
          <w:sz w:val="28"/>
          <w:szCs w:val="28"/>
          <w:lang w:eastAsia="ru-RU"/>
        </w:rPr>
      </w:pPr>
      <w:r w:rsidRPr="005A64C4">
        <w:rPr>
          <w:rFonts w:ascii="Times New Roman" w:eastAsia="Times New Roman" w:hAnsi="Times New Roman" w:cs="Times New Roman"/>
          <w:sz w:val="28"/>
          <w:szCs w:val="28"/>
          <w:lang w:eastAsia="ru-RU"/>
        </w:rPr>
        <w:t>В рамках борьбы с коррупцией в России как государством, так и обществом неоднократно предпринимались различные инициативы. Одной из них стала </w:t>
      </w:r>
      <w:hyperlink r:id="rId11" w:tooltip="Антикоррупционная Хартия Российского Бизнеса" w:history="1">
        <w:r w:rsidRPr="005A64C4">
          <w:rPr>
            <w:rFonts w:ascii="Times New Roman" w:eastAsia="Times New Roman" w:hAnsi="Times New Roman" w:cs="Times New Roman"/>
            <w:sz w:val="28"/>
            <w:szCs w:val="28"/>
            <w:lang w:eastAsia="ru-RU"/>
          </w:rPr>
          <w:t>Антикоррупционная Хартия Российского Бизнеса</w:t>
        </w:r>
      </w:hyperlink>
      <w:r w:rsidRPr="005A64C4">
        <w:rPr>
          <w:rFonts w:ascii="Times New Roman" w:eastAsia="Times New Roman" w:hAnsi="Times New Roman" w:cs="Times New Roman"/>
          <w:sz w:val="28"/>
          <w:szCs w:val="28"/>
          <w:lang w:eastAsia="ru-RU"/>
        </w:rPr>
        <w:t> — этический документ, подписанный 20 сентября 2012 года на XI Инвестиционном форуме в Сочи при участии Председателя Правительства РФ Д. А. Медведева руководителями </w:t>
      </w:r>
      <w:hyperlink r:id="rId12" w:tooltip="РСПП" w:history="1">
        <w:r w:rsidRPr="005A64C4">
          <w:rPr>
            <w:rFonts w:ascii="Times New Roman" w:eastAsia="Times New Roman" w:hAnsi="Times New Roman" w:cs="Times New Roman"/>
            <w:sz w:val="28"/>
            <w:szCs w:val="28"/>
            <w:lang w:eastAsia="ru-RU"/>
          </w:rPr>
          <w:t>РСПП</w:t>
        </w:r>
      </w:hyperlink>
      <w:r w:rsidRPr="005A64C4">
        <w:rPr>
          <w:rFonts w:ascii="Times New Roman" w:eastAsia="Times New Roman" w:hAnsi="Times New Roman" w:cs="Times New Roman"/>
          <w:sz w:val="28"/>
          <w:szCs w:val="28"/>
          <w:lang w:eastAsia="ru-RU"/>
        </w:rPr>
        <w:t>, </w:t>
      </w:r>
      <w:hyperlink r:id="rId13" w:tooltip="ТПП РФ" w:history="1">
        <w:r w:rsidRPr="005A64C4">
          <w:rPr>
            <w:rFonts w:ascii="Times New Roman" w:eastAsia="Times New Roman" w:hAnsi="Times New Roman" w:cs="Times New Roman"/>
            <w:sz w:val="28"/>
            <w:szCs w:val="28"/>
            <w:lang w:eastAsia="ru-RU"/>
          </w:rPr>
          <w:t>ТПП РФ</w:t>
        </w:r>
      </w:hyperlink>
      <w:r w:rsidRPr="005A64C4">
        <w:rPr>
          <w:rFonts w:ascii="Times New Roman" w:eastAsia="Times New Roman" w:hAnsi="Times New Roman" w:cs="Times New Roman"/>
          <w:sz w:val="28"/>
          <w:szCs w:val="28"/>
          <w:lang w:eastAsia="ru-RU"/>
        </w:rPr>
        <w:t>, Деловой России и </w:t>
      </w:r>
      <w:hyperlink r:id="rId14" w:tooltip="Опора России" w:history="1">
        <w:r w:rsidRPr="005A64C4">
          <w:rPr>
            <w:rFonts w:ascii="Times New Roman" w:eastAsia="Times New Roman" w:hAnsi="Times New Roman" w:cs="Times New Roman"/>
            <w:sz w:val="28"/>
            <w:szCs w:val="28"/>
            <w:lang w:eastAsia="ru-RU"/>
          </w:rPr>
          <w:t>Опора России</w:t>
        </w:r>
      </w:hyperlink>
      <w:r w:rsidRPr="005A64C4">
        <w:rPr>
          <w:rFonts w:ascii="Times New Roman" w:eastAsia="Times New Roman" w:hAnsi="Times New Roman" w:cs="Times New Roman"/>
          <w:sz w:val="28"/>
          <w:szCs w:val="28"/>
          <w:lang w:eastAsia="ru-RU"/>
        </w:rPr>
        <w:t>.</w:t>
      </w:r>
    </w:p>
    <w:p w:rsidR="005A64C4" w:rsidRPr="005A64C4" w:rsidRDefault="005A64C4" w:rsidP="005A64C4">
      <w:pPr>
        <w:shd w:val="clear" w:color="auto" w:fill="FFFFFF"/>
        <w:spacing w:before="120" w:after="120" w:line="240" w:lineRule="auto"/>
        <w:ind w:right="-1" w:firstLine="567"/>
        <w:jc w:val="both"/>
        <w:rPr>
          <w:rFonts w:ascii="Times New Roman" w:eastAsia="Times New Roman" w:hAnsi="Times New Roman" w:cs="Times New Roman"/>
          <w:sz w:val="28"/>
          <w:szCs w:val="28"/>
          <w:lang w:eastAsia="ru-RU"/>
        </w:rPr>
      </w:pPr>
      <w:r w:rsidRPr="005A64C4">
        <w:rPr>
          <w:rFonts w:ascii="Times New Roman" w:eastAsia="Times New Roman" w:hAnsi="Times New Roman" w:cs="Times New Roman"/>
          <w:sz w:val="28"/>
          <w:szCs w:val="28"/>
          <w:lang w:eastAsia="ru-RU"/>
        </w:rPr>
        <w:t>Кроме того, в России в случае уклонения от уплаты штрафа за получение взятки лицо получает только реальное лишение свободы. При этом не имеет значения, что штраф не уплачен по объективным причинам, в том числе в связи с запретом, который осуждение установило для осужденного на работу. Тот факт, что такая замена носит кампанейский (ситуативный) характер, косвенно подтвердил </w:t>
      </w:r>
      <w:hyperlink r:id="rId15" w:tooltip="Конституционный суд Российской Федерации" w:history="1">
        <w:r w:rsidRPr="005A64C4">
          <w:rPr>
            <w:rFonts w:ascii="Times New Roman" w:eastAsia="Times New Roman" w:hAnsi="Times New Roman" w:cs="Times New Roman"/>
            <w:sz w:val="28"/>
            <w:szCs w:val="28"/>
            <w:lang w:eastAsia="ru-RU"/>
          </w:rPr>
          <w:t>Конституционный суд Российской Федерации</w:t>
        </w:r>
      </w:hyperlink>
      <w:r w:rsidRPr="005A64C4">
        <w:rPr>
          <w:rFonts w:ascii="Times New Roman" w:eastAsia="Times New Roman" w:hAnsi="Times New Roman" w:cs="Times New Roman"/>
          <w:sz w:val="28"/>
          <w:szCs w:val="28"/>
          <w:lang w:eastAsia="ru-RU"/>
        </w:rPr>
        <w:t>. Гражданин Н. В. </w:t>
      </w:r>
      <w:proofErr w:type="spellStart"/>
      <w:r w:rsidRPr="005A64C4">
        <w:rPr>
          <w:rFonts w:ascii="Times New Roman" w:eastAsia="Times New Roman" w:hAnsi="Times New Roman" w:cs="Times New Roman"/>
          <w:sz w:val="28"/>
          <w:szCs w:val="28"/>
          <w:lang w:eastAsia="ru-RU"/>
        </w:rPr>
        <w:t>Чеванин</w:t>
      </w:r>
      <w:proofErr w:type="spellEnd"/>
      <w:r w:rsidRPr="005A64C4">
        <w:rPr>
          <w:rFonts w:ascii="Times New Roman" w:eastAsia="Times New Roman" w:hAnsi="Times New Roman" w:cs="Times New Roman"/>
          <w:sz w:val="28"/>
          <w:szCs w:val="28"/>
          <w:lang w:eastAsia="ru-RU"/>
        </w:rPr>
        <w:t>, которому штраф за получение взятки был заменен на 7 лет лишения свободы, обратился в этот орган, доказывая, что неконституционно заменять огромный штраф только лишением свободы, не учитывая, что осужденный не может его выплатить по объективным основаниям: возраст, состояние здоровья, а также судебного запрета на работу. Однако Конституционный суд признал, что такая замена не противоречит Конституции России, со ссылкой на то, что «в настоящее время одной из системных угроз безопасности Российской Федерации признается коррупция (подпункт „</w:t>
      </w:r>
      <w:proofErr w:type="spellStart"/>
      <w:proofErr w:type="gramStart"/>
      <w:r w:rsidR="00A55A2B" w:rsidRPr="005A64C4">
        <w:rPr>
          <w:rFonts w:ascii="Times New Roman" w:eastAsia="Times New Roman" w:hAnsi="Times New Roman" w:cs="Times New Roman"/>
          <w:sz w:val="28"/>
          <w:szCs w:val="28"/>
          <w:lang w:eastAsia="ru-RU"/>
        </w:rPr>
        <w:t>а“</w:t>
      </w:r>
      <w:proofErr w:type="gramEnd"/>
      <w:r w:rsidR="00A55A2B" w:rsidRPr="005A64C4">
        <w:rPr>
          <w:rFonts w:ascii="Times New Roman" w:eastAsia="Times New Roman" w:hAnsi="Times New Roman" w:cs="Times New Roman"/>
          <w:sz w:val="28"/>
          <w:szCs w:val="28"/>
          <w:lang w:eastAsia="ru-RU"/>
        </w:rPr>
        <w:t>пункта</w:t>
      </w:r>
      <w:proofErr w:type="spellEnd"/>
      <w:r w:rsidRPr="005A64C4">
        <w:rPr>
          <w:rFonts w:ascii="Times New Roman" w:eastAsia="Times New Roman" w:hAnsi="Times New Roman" w:cs="Times New Roman"/>
          <w:sz w:val="28"/>
          <w:szCs w:val="28"/>
          <w:lang w:eastAsia="ru-RU"/>
        </w:rPr>
        <w:t xml:space="preserve"> 7 Национальной стратегии противодействия коррупции, утверждённой Указом Президента Российской Федерации от 13 апреля 2010 года № 460), включающая в себя дачу и получение взятки».</w:t>
      </w:r>
    </w:p>
    <w:p w:rsidR="005A64C4" w:rsidRPr="005A64C4" w:rsidRDefault="005A64C4" w:rsidP="005A64C4">
      <w:pPr>
        <w:shd w:val="clear" w:color="auto" w:fill="FFFFFF"/>
        <w:spacing w:before="120" w:after="120" w:line="240" w:lineRule="auto"/>
        <w:ind w:right="-1" w:firstLine="567"/>
        <w:jc w:val="both"/>
        <w:rPr>
          <w:rFonts w:ascii="Times New Roman" w:eastAsia="Times New Roman" w:hAnsi="Times New Roman" w:cs="Times New Roman"/>
          <w:sz w:val="28"/>
          <w:szCs w:val="28"/>
          <w:lang w:eastAsia="ru-RU"/>
        </w:rPr>
      </w:pPr>
      <w:r w:rsidRPr="005A64C4">
        <w:rPr>
          <w:rFonts w:ascii="Times New Roman" w:eastAsia="Times New Roman" w:hAnsi="Times New Roman" w:cs="Times New Roman"/>
          <w:sz w:val="28"/>
          <w:szCs w:val="28"/>
          <w:lang w:eastAsia="ru-RU"/>
        </w:rPr>
        <w:t>В 2010-е годы в России было возбуждено несколько громких уголовных дел о коррупции. В частности, обвинения во взяточничестве были предъявлены ряду губернаторов, главе Мин</w:t>
      </w:r>
      <w:r w:rsidR="00523DF6">
        <w:rPr>
          <w:rFonts w:ascii="Times New Roman" w:eastAsia="Times New Roman" w:hAnsi="Times New Roman" w:cs="Times New Roman"/>
          <w:sz w:val="28"/>
          <w:szCs w:val="28"/>
          <w:lang w:eastAsia="ru-RU"/>
        </w:rPr>
        <w:t xml:space="preserve">экономразвития Алексею </w:t>
      </w:r>
      <w:proofErr w:type="spellStart"/>
      <w:r w:rsidR="00523DF6">
        <w:rPr>
          <w:rFonts w:ascii="Times New Roman" w:eastAsia="Times New Roman" w:hAnsi="Times New Roman" w:cs="Times New Roman"/>
          <w:sz w:val="28"/>
          <w:szCs w:val="28"/>
          <w:lang w:eastAsia="ru-RU"/>
        </w:rPr>
        <w:t>Улюкаеву</w:t>
      </w:r>
      <w:proofErr w:type="spellEnd"/>
      <w:r w:rsidRPr="005A64C4">
        <w:rPr>
          <w:rFonts w:ascii="Times New Roman" w:eastAsia="Times New Roman" w:hAnsi="Times New Roman" w:cs="Times New Roman"/>
          <w:sz w:val="28"/>
          <w:szCs w:val="28"/>
          <w:lang w:eastAsia="ru-RU"/>
        </w:rPr>
        <w:t xml:space="preserve"> и ряду высокопоставленных сотрудников правоохранительных органов.</w:t>
      </w:r>
    </w:p>
    <w:p w:rsidR="005A64C4" w:rsidRPr="005A64C4" w:rsidRDefault="005A64C4" w:rsidP="005A64C4">
      <w:pPr>
        <w:shd w:val="clear" w:color="auto" w:fill="FFFFFF"/>
        <w:spacing w:before="120" w:after="120" w:line="240" w:lineRule="auto"/>
        <w:ind w:right="-1" w:firstLine="567"/>
        <w:jc w:val="both"/>
        <w:rPr>
          <w:rFonts w:ascii="Times New Roman" w:eastAsia="Times New Roman" w:hAnsi="Times New Roman" w:cs="Times New Roman"/>
          <w:sz w:val="28"/>
          <w:szCs w:val="28"/>
          <w:lang w:eastAsia="ru-RU"/>
        </w:rPr>
      </w:pPr>
      <w:r w:rsidRPr="005A64C4">
        <w:rPr>
          <w:rFonts w:ascii="Times New Roman" w:eastAsia="Times New Roman" w:hAnsi="Times New Roman" w:cs="Times New Roman"/>
          <w:sz w:val="28"/>
          <w:szCs w:val="28"/>
          <w:lang w:eastAsia="ru-RU"/>
        </w:rPr>
        <w:t>В начале октября 2017 года Министерство труда и соцзащиты сообщило о разработке изменений в закон «О противодействии коррупции», которые </w:t>
      </w:r>
      <w:hyperlink r:id="rId16" w:history="1">
        <w:r w:rsidRPr="005A64C4">
          <w:rPr>
            <w:rFonts w:ascii="Times New Roman" w:eastAsia="Times New Roman" w:hAnsi="Times New Roman" w:cs="Times New Roman"/>
            <w:sz w:val="28"/>
            <w:szCs w:val="28"/>
            <w:lang w:eastAsia="ru-RU"/>
          </w:rPr>
          <w:t>гарантируют защиту сотрудникам</w:t>
        </w:r>
      </w:hyperlink>
      <w:r w:rsidRPr="005A64C4">
        <w:rPr>
          <w:rFonts w:ascii="Times New Roman" w:eastAsia="Times New Roman" w:hAnsi="Times New Roman" w:cs="Times New Roman"/>
          <w:sz w:val="28"/>
          <w:szCs w:val="28"/>
          <w:lang w:eastAsia="ru-RU"/>
        </w:rPr>
        <w:t> предприятий и ведомств, оповестившим о фактах коррупции.</w:t>
      </w:r>
    </w:p>
    <w:p w:rsidR="005A64C4" w:rsidRPr="005A64C4" w:rsidRDefault="005A64C4" w:rsidP="005A64C4">
      <w:pPr>
        <w:shd w:val="clear" w:color="auto" w:fill="FFFFFF"/>
        <w:spacing w:before="120" w:after="120" w:line="240" w:lineRule="auto"/>
        <w:ind w:right="-1" w:firstLine="567"/>
        <w:jc w:val="both"/>
        <w:rPr>
          <w:rFonts w:ascii="Times New Roman" w:eastAsia="Times New Roman" w:hAnsi="Times New Roman" w:cs="Times New Roman"/>
          <w:sz w:val="28"/>
          <w:szCs w:val="28"/>
          <w:lang w:eastAsia="ru-RU"/>
        </w:rPr>
      </w:pPr>
      <w:r w:rsidRPr="005A64C4">
        <w:rPr>
          <w:rFonts w:ascii="Times New Roman" w:eastAsia="Times New Roman" w:hAnsi="Times New Roman" w:cs="Times New Roman"/>
          <w:sz w:val="28"/>
          <w:szCs w:val="28"/>
          <w:lang w:eastAsia="ru-RU"/>
        </w:rPr>
        <w:t>По информации генпрокурора РФ Игоря Краснова в 2022 году с коррумпированных чиновников в российских бюджет было взыскано 90 млрд рублей. Этот результат стал рекордным за всю историю статистического наблюдения в этой сфере. По словам генпрокурора, около 500 чиновников уволены с нарушения</w:t>
      </w:r>
      <w:r w:rsidR="00E16FD5">
        <w:rPr>
          <w:rFonts w:ascii="Times New Roman" w:eastAsia="Times New Roman" w:hAnsi="Times New Roman" w:cs="Times New Roman"/>
          <w:sz w:val="28"/>
          <w:szCs w:val="28"/>
          <w:lang w:eastAsia="ru-RU"/>
        </w:rPr>
        <w:t>ми</w:t>
      </w:r>
      <w:r w:rsidRPr="005A64C4">
        <w:rPr>
          <w:rFonts w:ascii="Times New Roman" w:eastAsia="Times New Roman" w:hAnsi="Times New Roman" w:cs="Times New Roman"/>
          <w:sz w:val="28"/>
          <w:szCs w:val="28"/>
          <w:lang w:eastAsia="ru-RU"/>
        </w:rPr>
        <w:t xml:space="preserve"> антикоррупционного законодательства. Основными направлениями по борьбе с коррупцией в 2023 году Краснов назвал пресечение правонарушений в сфере гос</w:t>
      </w:r>
      <w:r w:rsidR="00A55A2B">
        <w:rPr>
          <w:rFonts w:ascii="Times New Roman" w:eastAsia="Times New Roman" w:hAnsi="Times New Roman" w:cs="Times New Roman"/>
          <w:sz w:val="28"/>
          <w:szCs w:val="28"/>
          <w:lang w:eastAsia="ru-RU"/>
        </w:rPr>
        <w:t xml:space="preserve">ударственных </w:t>
      </w:r>
      <w:r w:rsidRPr="005A64C4">
        <w:rPr>
          <w:rFonts w:ascii="Times New Roman" w:eastAsia="Times New Roman" w:hAnsi="Times New Roman" w:cs="Times New Roman"/>
          <w:sz w:val="28"/>
          <w:szCs w:val="28"/>
          <w:lang w:eastAsia="ru-RU"/>
        </w:rPr>
        <w:t>закупок, распоряжения бюджетными средствами, особенно выделенными для выпуска необходимой военной техники и боевой экипировки.</w:t>
      </w:r>
    </w:p>
    <w:p w:rsidR="005A64C4" w:rsidRPr="005A64C4" w:rsidRDefault="005A64C4" w:rsidP="005A64C4">
      <w:pPr>
        <w:shd w:val="clear" w:color="auto" w:fill="FFFFFF"/>
        <w:spacing w:before="120" w:after="120" w:line="240" w:lineRule="auto"/>
        <w:ind w:right="-1" w:firstLine="567"/>
        <w:jc w:val="both"/>
        <w:rPr>
          <w:rFonts w:ascii="Times New Roman" w:eastAsia="Times New Roman" w:hAnsi="Times New Roman" w:cs="Times New Roman"/>
          <w:sz w:val="28"/>
          <w:szCs w:val="28"/>
          <w:lang w:eastAsia="ru-RU"/>
        </w:rPr>
      </w:pPr>
      <w:r w:rsidRPr="005A64C4">
        <w:rPr>
          <w:rFonts w:ascii="Times New Roman" w:eastAsia="Times New Roman" w:hAnsi="Times New Roman" w:cs="Times New Roman"/>
          <w:sz w:val="28"/>
          <w:szCs w:val="28"/>
          <w:lang w:eastAsia="ru-RU"/>
        </w:rPr>
        <w:t>По данным Генпрокуратуры за действия коррупционной направленности в 2022 году с государственных и муниципальных служащих было взыскано более 250 млрд рублей неподтвержденных доходов, также в пользу государства было взыскано почти 8 тысяч объектов имущества. П</w:t>
      </w:r>
      <w:r w:rsidR="005E33A2">
        <w:rPr>
          <w:rFonts w:ascii="Times New Roman" w:eastAsia="Times New Roman" w:hAnsi="Times New Roman" w:cs="Times New Roman"/>
          <w:sz w:val="28"/>
          <w:szCs w:val="28"/>
          <w:lang w:eastAsia="ru-RU"/>
        </w:rPr>
        <w:t>о словам Генерального прокурора</w:t>
      </w:r>
      <w:r w:rsidRPr="005A64C4">
        <w:rPr>
          <w:rFonts w:ascii="Times New Roman" w:eastAsia="Times New Roman" w:hAnsi="Times New Roman" w:cs="Times New Roman"/>
          <w:sz w:val="28"/>
          <w:szCs w:val="28"/>
          <w:lang w:eastAsia="ru-RU"/>
        </w:rPr>
        <w:t>, эти результаты стали рекордными за всю историю национальной антикоррупционной практики.</w:t>
      </w:r>
    </w:p>
    <w:p w:rsidR="002A5347" w:rsidRDefault="002A5347" w:rsidP="005A64C4">
      <w:pPr>
        <w:ind w:right="-284"/>
        <w:jc w:val="both"/>
      </w:pPr>
    </w:p>
    <w:sectPr w:rsidR="002A5347" w:rsidSect="005A64C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FF"/>
    <w:rsid w:val="002A5347"/>
    <w:rsid w:val="00430573"/>
    <w:rsid w:val="00523DF6"/>
    <w:rsid w:val="005A64C4"/>
    <w:rsid w:val="005E33A2"/>
    <w:rsid w:val="00A55A2B"/>
    <w:rsid w:val="00E16FD5"/>
    <w:rsid w:val="00ED1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A0878-C9E5-4BEE-AC0F-5201E1C4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D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23D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30324">
      <w:bodyDiv w:val="1"/>
      <w:marLeft w:val="0"/>
      <w:marRight w:val="0"/>
      <w:marTop w:val="0"/>
      <w:marBottom w:val="0"/>
      <w:divBdr>
        <w:top w:val="none" w:sz="0" w:space="0" w:color="auto"/>
        <w:left w:val="none" w:sz="0" w:space="0" w:color="auto"/>
        <w:bottom w:val="none" w:sz="0" w:space="0" w:color="auto"/>
        <w:right w:val="none" w:sz="0" w:space="0" w:color="auto"/>
      </w:divBdr>
      <w:divsChild>
        <w:div w:id="249243208">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9F%D0%A0%D0%A4" TargetMode="External"/><Relationship Id="rId13" Type="http://schemas.openxmlformats.org/officeDocument/2006/relationships/hyperlink" Target="https://ru.wikipedia.org/wiki/%D0%A2%D0%9F%D0%9F_%D0%A0%D0%A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u.wikipedia.org/wiki/%D0%9D%D0%B0%D1%86%D0%B8%D0%BE%D0%BD%D0%B0%D0%BB%D1%8C%D0%BD%D1%8B%D0%B9_%D0%BF%D0%BB%D0%B0%D0%BD_%D0%BF%D1%80%D0%BE%D1%82%D0%B8%D0%B2%D0%BE%D0%B4%D0%B5%D0%B9%D1%81%D1%82%D0%B2%D0%B8%D1%8F_%D0%BA%D0%BE%D1%80%D1%80%D1%83%D0%BF%D1%86%D0%B8%D0%B8" TargetMode="External"/><Relationship Id="rId12" Type="http://schemas.openxmlformats.org/officeDocument/2006/relationships/hyperlink" Target="https://ru.wikipedia.org/wiki/%D0%A0%D0%A1%D0%9F%D0%9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lawmix.ru/law/8796" TargetMode="External"/><Relationship Id="rId1" Type="http://schemas.openxmlformats.org/officeDocument/2006/relationships/styles" Target="styles.xml"/><Relationship Id="rId6" Type="http://schemas.openxmlformats.org/officeDocument/2006/relationships/hyperlink" Target="https://ru.wikipedia.org/wiki/%D0%A1%D0%BE%D0%B2%D0%B5%D1%82_%D0%BF%D1%80%D0%B8_%D0%9F%D1%80%D0%B5%D0%B7%D0%B8%D0%B4%D0%B5%D0%BD%D1%82%D0%B5_%D0%A0%D0%BE%D1%81%D1%81%D0%B8%D0%B9%D1%81%D0%BA%D0%BE%D0%B9_%D0%A4%D0%B5%D0%B4%D0%B5%D1%80%D0%B0%D1%86%D0%B8%D0%B8_%D0%BF%D0%BE_%D0%BF%D1%80%D0%BE%D1%82%D0%B8%D0%B2%D0%BE%D0%B4%D0%B5%D0%B9%D1%81%D1%82%D0%B2%D0%B8%D1%8E_%D0%BA%D0%BE%D1%80%D1%80%D1%83%D0%BF%D1%86%D0%B8%D0%B8" TargetMode="External"/><Relationship Id="rId11" Type="http://schemas.openxmlformats.org/officeDocument/2006/relationships/hyperlink" Target="https://ru.wikipedia.org/wiki/%D0%90%D0%BD%D1%82%D0%B8%D0%BA%D0%BE%D1%80%D1%80%D1%83%D0%BF%D1%86%D0%B8%D0%BE%D0%BD%D0%BD%D0%B0%D1%8F_%D0%A5%D0%B0%D1%80%D1%82%D0%B8%D1%8F_%D0%A0%D0%BE%D1%81%D1%81%D0%B8%D0%B9%D1%81%D0%BA%D0%BE%D0%B3%D0%BE_%D0%91%D0%B8%D0%B7%D0%BD%D0%B5%D1%81%D0%B0" TargetMode="External"/><Relationship Id="rId5" Type="http://schemas.openxmlformats.org/officeDocument/2006/relationships/hyperlink" Target="https://ru.wikipedia.org/wiki/%D0%9D%D0%B5%D0%B7%D0%B0%D0%BA%D0%BE%D0%BD%D0%BD%D0%BE%D0%B5_%D0%BE%D0%B1%D0%BE%D0%B3%D0%B0%D1%89%D0%B5%D0%BD%D0%B8%D0%B5" TargetMode="External"/><Relationship Id="rId15" Type="http://schemas.openxmlformats.org/officeDocument/2006/relationships/hyperlink" Target="https://ru.wikipedia.org/wiki/%D0%9A%D0%BE%D0%BD%D1%81%D1%82%D0%B8%D1%82%D1%83%D1%86%D0%B8%D0%BE%D0%BD%D0%BD%D1%8B%D0%B9_%D1%81%D1%83%D0%B4_%D0%A0%D0%BE%D1%81%D1%81%D0%B8%D0%B9%D1%81%D0%BA%D0%BE%D0%B9_%D0%A4%D0%B5%D0%B4%D0%B5%D1%80%D0%B0%D1%86%D0%B8%D0%B8" TargetMode="External"/><Relationship Id="rId10" Type="http://schemas.openxmlformats.org/officeDocument/2006/relationships/hyperlink" Target="https://ru.wikipedia.org/wiki/%D0%A3%D0%B3%D0%BE%D0%BB%D0%BE%D0%B2%D0%BD%D1%8B%D0%B9_%D0%BA%D0%BE%D0%B4%D0%B5%D0%BA%D1%81_%D0%A0%D0%BE%D1%81%D1%81%D0%B8%D0%B9%D1%81%D0%BA%D0%BE%D0%B9_%D0%A4%D0%B5%D0%B4%D0%B5%D1%80%D0%B0%D1%86%D0%B8%D0%B8" TargetMode="External"/><Relationship Id="rId4" Type="http://schemas.openxmlformats.org/officeDocument/2006/relationships/hyperlink" Target="https://ru.wikipedia.org/wiki/%D0%9A%D0%BE%D0%BD%D0%B2%D0%B5%D0%BD%D1%86%D0%B8%D1%8F_%D0%9E%D0%9E%D0%9D_%D0%BF%D1%80%D0%BE%D1%82%D0%B8%D0%B2_%D0%BA%D0%BE%D1%80%D1%80%D1%83%D0%BF%D1%86%D0%B8%D0%B8" TargetMode="External"/><Relationship Id="rId9" Type="http://schemas.openxmlformats.org/officeDocument/2006/relationships/hyperlink" Target="https://ru.wikipedia.org/wiki/%D0%9B%D0%94%D0%9F%D0%A0" TargetMode="External"/><Relationship Id="rId14" Type="http://schemas.openxmlformats.org/officeDocument/2006/relationships/hyperlink" Target="https://ru.wikipedia.org/wiki/%D0%9E%D0%BF%D0%BE%D1%80%D0%B0_%D0%A0%D0%BE%D1%81%D1%81%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1300</Words>
  <Characters>7415</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Борьба с коррупцией в РФ</vt:lpstr>
    </vt:vector>
  </TitlesOfParts>
  <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Челпанова</dc:creator>
  <cp:keywords/>
  <dc:description/>
  <cp:lastModifiedBy>Челпанова</cp:lastModifiedBy>
  <cp:revision>9</cp:revision>
  <cp:lastPrinted>2023-07-14T06:53:00Z</cp:lastPrinted>
  <dcterms:created xsi:type="dcterms:W3CDTF">2023-07-13T13:30:00Z</dcterms:created>
  <dcterms:modified xsi:type="dcterms:W3CDTF">2023-10-23T12:20:00Z</dcterms:modified>
</cp:coreProperties>
</file>